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88" w:rsidRPr="00000488" w:rsidRDefault="00000488" w:rsidP="00000488">
      <w:pPr>
        <w:spacing w:before="100" w:beforeAutospacing="1" w:after="100" w:afterAutospacing="1"/>
        <w:jc w:val="center"/>
        <w:outlineLvl w:val="0"/>
        <w:rPr>
          <w:rFonts w:eastAsia="Times New Roman" w:cs="Times New Roman"/>
          <w:b/>
          <w:bCs/>
          <w:kern w:val="36"/>
          <w:sz w:val="32"/>
          <w:szCs w:val="48"/>
        </w:rPr>
      </w:pPr>
      <w:r w:rsidRPr="00000488">
        <w:rPr>
          <w:rFonts w:eastAsia="Times New Roman" w:cs="Times New Roman"/>
          <w:b/>
          <w:bCs/>
          <w:kern w:val="36"/>
          <w:sz w:val="32"/>
          <w:szCs w:val="48"/>
        </w:rPr>
        <w:t>Moving Building Blocks</w:t>
      </w:r>
    </w:p>
    <w:p w:rsidR="00000488" w:rsidRPr="00000488" w:rsidRDefault="00000488" w:rsidP="00000488">
      <w:pPr>
        <w:spacing w:before="100" w:beforeAutospacing="1" w:after="100" w:afterAutospacing="1"/>
        <w:rPr>
          <w:rFonts w:eastAsia="Times New Roman" w:cs="Times New Roman"/>
          <w:szCs w:val="24"/>
        </w:rPr>
      </w:pPr>
      <w:r w:rsidRPr="00000488">
        <w:rPr>
          <w:rFonts w:eastAsia="Times New Roman" w:cs="Times New Roman"/>
          <w:szCs w:val="24"/>
        </w:rPr>
        <w:t>Gay has a number of building blocks defined, all of which are stored in her Normal template. When the Normal template is replaced by her IT department, all of Gay's custom building blocks are wiped out. She wonders if there is a way to transfer building blocks from one template to another so that she can save her building blocks.</w:t>
      </w:r>
    </w:p>
    <w:p w:rsidR="00000488" w:rsidRPr="00000488" w:rsidRDefault="00000488" w:rsidP="00000488">
      <w:pPr>
        <w:spacing w:before="100" w:beforeAutospacing="1" w:after="100" w:afterAutospacing="1"/>
        <w:rPr>
          <w:rFonts w:eastAsia="Times New Roman" w:cs="Times New Roman"/>
          <w:szCs w:val="24"/>
        </w:rPr>
      </w:pPr>
      <w:r w:rsidRPr="00000488">
        <w:rPr>
          <w:rFonts w:eastAsia="Times New Roman" w:cs="Times New Roman"/>
          <w:szCs w:val="24"/>
        </w:rPr>
        <w:t>Fortunately, there is a way to do just this—use the Building Blocks Organizer (Insert | Text | Quick Parts | Building Blocks Organizer). Select the building block you want to move, click Edit Properties, and simply change the "Save In" location.</w:t>
      </w:r>
    </w:p>
    <w:p w:rsidR="00000488" w:rsidRPr="00000488" w:rsidRDefault="00000488" w:rsidP="00000488">
      <w:pPr>
        <w:spacing w:before="100" w:beforeAutospacing="1" w:after="100" w:afterAutospacing="1"/>
        <w:rPr>
          <w:rFonts w:eastAsia="Times New Roman" w:cs="Times New Roman"/>
          <w:szCs w:val="24"/>
        </w:rPr>
      </w:pPr>
      <w:r w:rsidRPr="00000488">
        <w:rPr>
          <w:rFonts w:eastAsia="Times New Roman" w:cs="Times New Roman"/>
          <w:szCs w:val="24"/>
        </w:rPr>
        <w:t>Now, that being said, there is probably an easier way to manage your building blocks. Microsoft allows building blocks to be stored in any template you desire, but has designated a special template exactly for this use. Instead of storing your building blocks in the Normal template, store them in the special Building Blocks.dotx template. In order to move building blocks to this template, use the Building Block Organizer as previously noted, but change the "Save In" location to Building Blocks.dotx.</w:t>
      </w:r>
    </w:p>
    <w:p w:rsidR="00000488" w:rsidRPr="00000488" w:rsidRDefault="00000488" w:rsidP="00000488">
      <w:pPr>
        <w:spacing w:before="100" w:beforeAutospacing="1" w:after="100" w:afterAutospacing="1"/>
        <w:rPr>
          <w:rFonts w:eastAsia="Times New Roman" w:cs="Times New Roman"/>
          <w:szCs w:val="24"/>
        </w:rPr>
      </w:pPr>
      <w:r w:rsidRPr="00000488">
        <w:rPr>
          <w:rFonts w:eastAsia="Times New Roman" w:cs="Times New Roman"/>
          <w:szCs w:val="24"/>
        </w:rPr>
        <w:t>If you choose to store your building blocks in Building Blocks.dotx, then there is less chance for them to be overwritten when your IT department updates the Normal template. If, however, your IT department automatically replaces Building Blocks.dotx when they update your system, then you will still be left with the approach of moving individual building blocks, as described earlier. (Of course, you could avoid that problem all together if you put your building blocks in a custom template and make sure you attach that template to all your documents.)</w:t>
      </w:r>
    </w:p>
    <w:p w:rsidR="00000488" w:rsidRPr="00000488" w:rsidRDefault="00000488" w:rsidP="00000488">
      <w:pPr>
        <w:rPr>
          <w:rFonts w:eastAsia="Times New Roman" w:cs="Times New Roman"/>
          <w:szCs w:val="24"/>
        </w:rPr>
      </w:pPr>
      <w:r w:rsidRPr="00000488">
        <w:rPr>
          <w:rFonts w:eastAsia="Times New Roman" w:cs="Times New Roman"/>
          <w:szCs w:val="24"/>
        </w:rPr>
        <w:t xml:space="preserve">  </w:t>
      </w:r>
    </w:p>
    <w:p w:rsidR="00000488" w:rsidRPr="00000488" w:rsidRDefault="00000488" w:rsidP="00000488">
      <w:pPr>
        <w:spacing w:before="100" w:beforeAutospacing="1" w:after="100" w:afterAutospacing="1"/>
        <w:outlineLvl w:val="2"/>
        <w:rPr>
          <w:rFonts w:eastAsia="Times New Roman" w:cs="Times New Roman"/>
          <w:b/>
          <w:bCs/>
          <w:sz w:val="27"/>
          <w:szCs w:val="27"/>
        </w:rPr>
      </w:pPr>
      <w:r w:rsidRPr="00000488">
        <w:rPr>
          <w:rFonts w:eastAsia="Times New Roman" w:cs="Times New Roman"/>
          <w:b/>
          <w:bCs/>
          <w:i/>
          <w:iCs/>
          <w:sz w:val="27"/>
          <w:szCs w:val="27"/>
        </w:rPr>
        <w:t>Comments for this tip:</w:t>
      </w:r>
    </w:p>
    <w:p w:rsidR="00000488" w:rsidRPr="00000488" w:rsidRDefault="00000488" w:rsidP="00000488">
      <w:pPr>
        <w:rPr>
          <w:rFonts w:eastAsia="Times New Roman" w:cs="Times New Roman"/>
          <w:szCs w:val="24"/>
        </w:rPr>
      </w:pPr>
      <w:bookmarkStart w:id="0" w:name="_GoBack"/>
      <w:bookmarkEnd w:id="0"/>
      <w:r w:rsidRPr="00000488">
        <w:rPr>
          <w:rFonts w:eastAsia="Times New Roman" w:cs="Times New Roman"/>
          <w:b/>
          <w:bCs/>
          <w:szCs w:val="24"/>
        </w:rPr>
        <w:t>Glenn</w:t>
      </w:r>
      <w:r w:rsidRPr="00000488">
        <w:rPr>
          <w:rFonts w:eastAsia="Times New Roman" w:cs="Times New Roman"/>
          <w:szCs w:val="24"/>
        </w:rPr>
        <w:t>    </w:t>
      </w:r>
      <w:r w:rsidRPr="00000488">
        <w:rPr>
          <w:rFonts w:eastAsia="Times New Roman" w:cs="Times New Roman"/>
          <w:sz w:val="20"/>
          <w:szCs w:val="20"/>
        </w:rPr>
        <w:t>23 Oct 2013, 09:01</w:t>
      </w:r>
      <w:r w:rsidRPr="00000488">
        <w:rPr>
          <w:rFonts w:eastAsia="Times New Roman" w:cs="Times New Roman"/>
          <w:szCs w:val="24"/>
        </w:rPr>
        <w:t xml:space="preserve"> </w:t>
      </w:r>
    </w:p>
    <w:p w:rsidR="00000488" w:rsidRPr="00000488" w:rsidRDefault="00000488" w:rsidP="00000488">
      <w:pPr>
        <w:rPr>
          <w:rFonts w:eastAsia="Times New Roman" w:cs="Times New Roman"/>
          <w:szCs w:val="24"/>
        </w:rPr>
      </w:pPr>
      <w:r w:rsidRPr="00000488">
        <w:rPr>
          <w:rFonts w:eastAsia="Times New Roman" w:cs="Times New Roman"/>
          <w:szCs w:val="24"/>
        </w:rPr>
        <w:t xml:space="preserve">I find it helpful to periodically back up my Office </w:t>
      </w:r>
      <w:proofErr w:type="spellStart"/>
      <w:r w:rsidRPr="00000488">
        <w:rPr>
          <w:rFonts w:eastAsia="Times New Roman" w:cs="Times New Roman"/>
          <w:szCs w:val="24"/>
        </w:rPr>
        <w:t>config</w:t>
      </w:r>
      <w:proofErr w:type="spellEnd"/>
      <w:r w:rsidRPr="00000488">
        <w:rPr>
          <w:rFonts w:eastAsia="Times New Roman" w:cs="Times New Roman"/>
          <w:szCs w:val="24"/>
        </w:rPr>
        <w:t xml:space="preserve"> files to another location in order to address these types of issues. These include not only the Normal.dotx file (located in in C:\ Users\username \</w:t>
      </w:r>
      <w:proofErr w:type="spellStart"/>
      <w:r w:rsidRPr="00000488">
        <w:rPr>
          <w:rFonts w:eastAsia="Times New Roman" w:cs="Times New Roman"/>
          <w:szCs w:val="24"/>
        </w:rPr>
        <w:t>AppData</w:t>
      </w:r>
      <w:proofErr w:type="spellEnd"/>
      <w:r w:rsidRPr="00000488">
        <w:rPr>
          <w:rFonts w:eastAsia="Times New Roman" w:cs="Times New Roman"/>
          <w:szCs w:val="24"/>
        </w:rPr>
        <w:t>\Roaming\Microsoft\Templates for Office 2010</w:t>
      </w:r>
      <w:proofErr w:type="gramStart"/>
      <w:r w:rsidRPr="00000488">
        <w:rPr>
          <w:rFonts w:eastAsia="Times New Roman" w:cs="Times New Roman"/>
          <w:szCs w:val="24"/>
        </w:rPr>
        <w:t>)and</w:t>
      </w:r>
      <w:proofErr w:type="gramEnd"/>
      <w:r w:rsidRPr="00000488">
        <w:rPr>
          <w:rFonts w:eastAsia="Times New Roman" w:cs="Times New Roman"/>
          <w:szCs w:val="24"/>
        </w:rPr>
        <w:t xml:space="preserve"> Excel Personal.xlsb (C:\ Users\username \</w:t>
      </w:r>
      <w:proofErr w:type="spellStart"/>
      <w:r w:rsidRPr="00000488">
        <w:rPr>
          <w:rFonts w:eastAsia="Times New Roman" w:cs="Times New Roman"/>
          <w:szCs w:val="24"/>
        </w:rPr>
        <w:t>AppData</w:t>
      </w:r>
      <w:proofErr w:type="spellEnd"/>
      <w:r w:rsidRPr="00000488">
        <w:rPr>
          <w:rFonts w:eastAsia="Times New Roman" w:cs="Times New Roman"/>
          <w:szCs w:val="24"/>
        </w:rPr>
        <w:t xml:space="preserve">\Roaming\Microsoft\Excel\XLSTART), but also the </w:t>
      </w:r>
      <w:proofErr w:type="spellStart"/>
      <w:r w:rsidRPr="00000488">
        <w:rPr>
          <w:rFonts w:eastAsia="Times New Roman" w:cs="Times New Roman"/>
          <w:szCs w:val="24"/>
        </w:rPr>
        <w:t>OfficeUI</w:t>
      </w:r>
      <w:proofErr w:type="spellEnd"/>
      <w:r w:rsidRPr="00000488">
        <w:rPr>
          <w:rFonts w:eastAsia="Times New Roman" w:cs="Times New Roman"/>
          <w:szCs w:val="24"/>
        </w:rPr>
        <w:t xml:space="preserve"> files maintained by Office 2010 to define the Quick Access Toolbars (QATs) for the various office programs, contained in your C:\ Users\username\</w:t>
      </w:r>
      <w:proofErr w:type="spellStart"/>
      <w:r w:rsidRPr="00000488">
        <w:rPr>
          <w:rFonts w:eastAsia="Times New Roman" w:cs="Times New Roman"/>
          <w:szCs w:val="24"/>
        </w:rPr>
        <w:t>AppData</w:t>
      </w:r>
      <w:proofErr w:type="spellEnd"/>
      <w:r w:rsidRPr="00000488">
        <w:rPr>
          <w:rFonts w:eastAsia="Times New Roman" w:cs="Times New Roman"/>
          <w:szCs w:val="24"/>
        </w:rPr>
        <w:t xml:space="preserve">\Local\Microsoft\Office directory. (You may be unable to see the directories in which these files reside unless you have your folder options set to show hidden files and folders.) </w:t>
      </w:r>
      <w:r w:rsidRPr="00000488">
        <w:rPr>
          <w:rFonts w:eastAsia="Times New Roman" w:cs="Times New Roman"/>
          <w:szCs w:val="24"/>
        </w:rPr>
        <w:br/>
      </w:r>
      <w:r w:rsidRPr="00000488">
        <w:rPr>
          <w:rFonts w:eastAsia="Times New Roman" w:cs="Times New Roman"/>
          <w:szCs w:val="24"/>
        </w:rPr>
        <w:br/>
        <w:t xml:space="preserve">It's also a good idea to have these </w:t>
      </w:r>
      <w:proofErr w:type="spellStart"/>
      <w:r w:rsidRPr="00000488">
        <w:rPr>
          <w:rFonts w:eastAsia="Times New Roman" w:cs="Times New Roman"/>
          <w:szCs w:val="24"/>
        </w:rPr>
        <w:t>storeed</w:t>
      </w:r>
      <w:proofErr w:type="spellEnd"/>
      <w:r w:rsidRPr="00000488">
        <w:rPr>
          <w:rFonts w:eastAsia="Times New Roman" w:cs="Times New Roman"/>
          <w:szCs w:val="24"/>
        </w:rPr>
        <w:t xml:space="preserve"> elsewhere when you upgrade computers, in order to restore the Office configuration. </w:t>
      </w:r>
    </w:p>
    <w:p w:rsidR="00A53E47" w:rsidRDefault="00000488"/>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94899"/>
    <w:multiLevelType w:val="multilevel"/>
    <w:tmpl w:val="9C84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88"/>
    <w:rsid w:val="00000488"/>
    <w:rsid w:val="00037279"/>
    <w:rsid w:val="000775D8"/>
    <w:rsid w:val="000C581A"/>
    <w:rsid w:val="001B65DA"/>
    <w:rsid w:val="001E735A"/>
    <w:rsid w:val="002343D4"/>
    <w:rsid w:val="00342496"/>
    <w:rsid w:val="00495B87"/>
    <w:rsid w:val="0056118B"/>
    <w:rsid w:val="0069741D"/>
    <w:rsid w:val="007F536E"/>
    <w:rsid w:val="00853813"/>
    <w:rsid w:val="008E3BA6"/>
    <w:rsid w:val="00917EF4"/>
    <w:rsid w:val="00BE16AD"/>
    <w:rsid w:val="00CF673D"/>
    <w:rsid w:val="00E12780"/>
    <w:rsid w:val="00E93854"/>
    <w:rsid w:val="00F92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9750F-E2D3-48F6-B6F6-A558456F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0488"/>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000488"/>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000488"/>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000488"/>
    <w:rPr>
      <w:rFonts w:eastAsia="Times New Roman" w:cs="Times New Roman"/>
      <w:b/>
      <w:bCs/>
      <w:sz w:val="27"/>
      <w:szCs w:val="27"/>
    </w:rPr>
  </w:style>
  <w:style w:type="character" w:styleId="Hyperlink">
    <w:name w:val="Hyperlink"/>
    <w:basedOn w:val="DefaultParagraphFont"/>
    <w:uiPriority w:val="99"/>
    <w:semiHidden/>
    <w:unhideWhenUsed/>
    <w:rsid w:val="00000488"/>
    <w:rPr>
      <w:color w:val="0000FF"/>
      <w:u w:val="single"/>
    </w:rPr>
  </w:style>
  <w:style w:type="paragraph" w:styleId="NormalWeb">
    <w:name w:val="Normal (Web)"/>
    <w:basedOn w:val="Normal"/>
    <w:uiPriority w:val="99"/>
    <w:semiHidden/>
    <w:unhideWhenUsed/>
    <w:rsid w:val="00000488"/>
    <w:pPr>
      <w:spacing w:before="100" w:beforeAutospacing="1" w:after="100" w:afterAutospacing="1"/>
    </w:pPr>
    <w:rPr>
      <w:rFonts w:eastAsia="Times New Roman" w:cs="Times New Roman"/>
      <w:szCs w:val="24"/>
    </w:rPr>
  </w:style>
  <w:style w:type="paragraph" w:customStyle="1" w:styleId="byline">
    <w:name w:val="byline"/>
    <w:basedOn w:val="Normal"/>
    <w:rsid w:val="00000488"/>
    <w:pPr>
      <w:spacing w:before="100" w:beforeAutospacing="1" w:after="100" w:afterAutospacing="1"/>
    </w:pPr>
    <w:rPr>
      <w:rFonts w:eastAsia="Times New Roman" w:cs="Times New Roman"/>
      <w:szCs w:val="24"/>
    </w:rPr>
  </w:style>
  <w:style w:type="character" w:customStyle="1" w:styleId="cleaner">
    <w:name w:val="cleaner"/>
    <w:basedOn w:val="DefaultParagraphFont"/>
    <w:rsid w:val="0000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88302">
      <w:bodyDiv w:val="1"/>
      <w:marLeft w:val="0"/>
      <w:marRight w:val="0"/>
      <w:marTop w:val="0"/>
      <w:marBottom w:val="0"/>
      <w:divBdr>
        <w:top w:val="none" w:sz="0" w:space="0" w:color="auto"/>
        <w:left w:val="none" w:sz="0" w:space="0" w:color="auto"/>
        <w:bottom w:val="none" w:sz="0" w:space="0" w:color="auto"/>
        <w:right w:val="none" w:sz="0" w:space="0" w:color="auto"/>
      </w:divBdr>
      <w:divsChild>
        <w:div w:id="1381510627">
          <w:marLeft w:val="0"/>
          <w:marRight w:val="0"/>
          <w:marTop w:val="0"/>
          <w:marBottom w:val="0"/>
          <w:divBdr>
            <w:top w:val="none" w:sz="0" w:space="0" w:color="auto"/>
            <w:left w:val="none" w:sz="0" w:space="0" w:color="auto"/>
            <w:bottom w:val="none" w:sz="0" w:space="0" w:color="auto"/>
            <w:right w:val="none" w:sz="0" w:space="0" w:color="auto"/>
          </w:divBdr>
          <w:divsChild>
            <w:div w:id="216287436">
              <w:marLeft w:val="0"/>
              <w:marRight w:val="0"/>
              <w:marTop w:val="0"/>
              <w:marBottom w:val="0"/>
              <w:divBdr>
                <w:top w:val="none" w:sz="0" w:space="0" w:color="auto"/>
                <w:left w:val="none" w:sz="0" w:space="0" w:color="auto"/>
                <w:bottom w:val="none" w:sz="0" w:space="0" w:color="auto"/>
                <w:right w:val="none" w:sz="0" w:space="0" w:color="auto"/>
              </w:divBdr>
              <w:divsChild>
                <w:div w:id="632322474">
                  <w:marLeft w:val="0"/>
                  <w:marRight w:val="0"/>
                  <w:marTop w:val="0"/>
                  <w:marBottom w:val="0"/>
                  <w:divBdr>
                    <w:top w:val="none" w:sz="0" w:space="0" w:color="auto"/>
                    <w:left w:val="none" w:sz="0" w:space="0" w:color="auto"/>
                    <w:bottom w:val="none" w:sz="0" w:space="0" w:color="auto"/>
                    <w:right w:val="none" w:sz="0" w:space="0" w:color="auto"/>
                  </w:divBdr>
                  <w:divsChild>
                    <w:div w:id="1103646685">
                      <w:marLeft w:val="0"/>
                      <w:marRight w:val="0"/>
                      <w:marTop w:val="0"/>
                      <w:marBottom w:val="0"/>
                      <w:divBdr>
                        <w:top w:val="none" w:sz="0" w:space="0" w:color="auto"/>
                        <w:left w:val="none" w:sz="0" w:space="0" w:color="auto"/>
                        <w:bottom w:val="none" w:sz="0" w:space="0" w:color="auto"/>
                        <w:right w:val="none" w:sz="0" w:space="0" w:color="auto"/>
                      </w:divBdr>
                    </w:div>
                    <w:div w:id="1626958734">
                      <w:marLeft w:val="0"/>
                      <w:marRight w:val="0"/>
                      <w:marTop w:val="0"/>
                      <w:marBottom w:val="0"/>
                      <w:divBdr>
                        <w:top w:val="none" w:sz="0" w:space="0" w:color="auto"/>
                        <w:left w:val="none" w:sz="0" w:space="0" w:color="auto"/>
                        <w:bottom w:val="none" w:sz="0" w:space="0" w:color="auto"/>
                        <w:right w:val="none" w:sz="0" w:space="0" w:color="auto"/>
                      </w:divBdr>
                    </w:div>
                    <w:div w:id="1795833427">
                      <w:marLeft w:val="225"/>
                      <w:marRight w:val="225"/>
                      <w:marTop w:val="0"/>
                      <w:marBottom w:val="0"/>
                      <w:divBdr>
                        <w:top w:val="single" w:sz="6" w:space="0" w:color="000000"/>
                        <w:left w:val="single" w:sz="6" w:space="0" w:color="000000"/>
                        <w:bottom w:val="single" w:sz="6" w:space="0" w:color="000000"/>
                        <w:right w:val="single" w:sz="6" w:space="8" w:color="000000"/>
                      </w:divBdr>
                    </w:div>
                    <w:div w:id="233592078">
                      <w:marLeft w:val="0"/>
                      <w:marRight w:val="0"/>
                      <w:marTop w:val="0"/>
                      <w:marBottom w:val="0"/>
                      <w:divBdr>
                        <w:top w:val="none" w:sz="0" w:space="0" w:color="auto"/>
                        <w:left w:val="none" w:sz="0" w:space="0" w:color="auto"/>
                        <w:bottom w:val="none" w:sz="0" w:space="0" w:color="auto"/>
                        <w:right w:val="none" w:sz="0" w:space="0" w:color="auto"/>
                      </w:divBdr>
                      <w:divsChild>
                        <w:div w:id="820075344">
                          <w:marLeft w:val="0"/>
                          <w:marRight w:val="0"/>
                          <w:marTop w:val="0"/>
                          <w:marBottom w:val="0"/>
                          <w:divBdr>
                            <w:top w:val="none" w:sz="0" w:space="0" w:color="auto"/>
                            <w:left w:val="none" w:sz="0" w:space="0" w:color="auto"/>
                            <w:bottom w:val="none" w:sz="0" w:space="0" w:color="auto"/>
                            <w:right w:val="none" w:sz="0" w:space="0" w:color="auto"/>
                          </w:divBdr>
                          <w:divsChild>
                            <w:div w:id="51538509">
                              <w:marLeft w:val="0"/>
                              <w:marRight w:val="0"/>
                              <w:marTop w:val="0"/>
                              <w:marBottom w:val="0"/>
                              <w:divBdr>
                                <w:top w:val="none" w:sz="0" w:space="0" w:color="auto"/>
                                <w:left w:val="none" w:sz="0" w:space="0" w:color="auto"/>
                                <w:bottom w:val="none" w:sz="0" w:space="0" w:color="auto"/>
                                <w:right w:val="none" w:sz="0" w:space="0" w:color="auto"/>
                              </w:divBdr>
                            </w:div>
                          </w:divsChild>
                        </w:div>
                        <w:div w:id="1298758699">
                          <w:marLeft w:val="0"/>
                          <w:marRight w:val="0"/>
                          <w:marTop w:val="0"/>
                          <w:marBottom w:val="0"/>
                          <w:divBdr>
                            <w:top w:val="none" w:sz="0" w:space="0" w:color="auto"/>
                            <w:left w:val="none" w:sz="0" w:space="0" w:color="auto"/>
                            <w:bottom w:val="none" w:sz="0" w:space="0" w:color="auto"/>
                            <w:right w:val="none" w:sz="0" w:space="0" w:color="auto"/>
                          </w:divBdr>
                          <w:divsChild>
                            <w:div w:id="600340807">
                              <w:marLeft w:val="0"/>
                              <w:marRight w:val="0"/>
                              <w:marTop w:val="0"/>
                              <w:marBottom w:val="0"/>
                              <w:divBdr>
                                <w:top w:val="none" w:sz="0" w:space="0" w:color="auto"/>
                                <w:left w:val="none" w:sz="0" w:space="0" w:color="auto"/>
                                <w:bottom w:val="none" w:sz="0" w:space="0" w:color="auto"/>
                                <w:right w:val="none" w:sz="0" w:space="0" w:color="auto"/>
                              </w:divBdr>
                            </w:div>
                          </w:divsChild>
                        </w:div>
                        <w:div w:id="1292252644">
                          <w:marLeft w:val="0"/>
                          <w:marRight w:val="0"/>
                          <w:marTop w:val="0"/>
                          <w:marBottom w:val="0"/>
                          <w:divBdr>
                            <w:top w:val="none" w:sz="0" w:space="0" w:color="auto"/>
                            <w:left w:val="none" w:sz="0" w:space="0" w:color="auto"/>
                            <w:bottom w:val="none" w:sz="0" w:space="0" w:color="auto"/>
                            <w:right w:val="none" w:sz="0" w:space="0" w:color="auto"/>
                          </w:divBdr>
                          <w:divsChild>
                            <w:div w:id="8133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2015-03-16T15:30:00Z</dcterms:created>
  <dcterms:modified xsi:type="dcterms:W3CDTF">2015-03-16T15:32:00Z</dcterms:modified>
</cp:coreProperties>
</file>