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63C" w:rsidRPr="0001463C" w:rsidRDefault="0001463C" w:rsidP="0001463C">
      <w:pPr>
        <w:spacing w:before="100" w:beforeAutospacing="1" w:after="100" w:afterAutospacing="1"/>
        <w:outlineLvl w:val="0"/>
        <w:rPr>
          <w:rFonts w:eastAsia="Times New Roman" w:cs="Times New Roman"/>
          <w:b/>
          <w:bCs/>
          <w:kern w:val="36"/>
          <w:sz w:val="48"/>
          <w:szCs w:val="48"/>
        </w:rPr>
      </w:pPr>
      <w:r w:rsidRPr="0001463C">
        <w:rPr>
          <w:rFonts w:eastAsia="Times New Roman" w:cs="Times New Roman"/>
          <w:b/>
          <w:bCs/>
          <w:kern w:val="36"/>
          <w:sz w:val="48"/>
          <w:szCs w:val="48"/>
        </w:rPr>
        <w:t>Providing Helpful Tips for Easy AutoText Entry</w:t>
      </w:r>
    </w:p>
    <w:p w:rsidR="0001463C" w:rsidRPr="0001463C" w:rsidRDefault="0001463C" w:rsidP="0001463C">
      <w:pPr>
        <w:spacing w:before="100" w:beforeAutospacing="1" w:after="100" w:afterAutospacing="1"/>
        <w:rPr>
          <w:rFonts w:eastAsia="Times New Roman" w:cs="Times New Roman"/>
          <w:szCs w:val="24"/>
        </w:rPr>
      </w:pPr>
      <w:proofErr w:type="gramStart"/>
      <w:r w:rsidRPr="0001463C">
        <w:rPr>
          <w:rFonts w:eastAsia="Times New Roman" w:cs="Times New Roman"/>
          <w:i/>
          <w:iCs/>
          <w:szCs w:val="24"/>
        </w:rPr>
        <w:t>by</w:t>
      </w:r>
      <w:proofErr w:type="gramEnd"/>
      <w:r w:rsidRPr="0001463C">
        <w:rPr>
          <w:rFonts w:eastAsia="Times New Roman" w:cs="Times New Roman"/>
          <w:i/>
          <w:iCs/>
          <w:szCs w:val="24"/>
        </w:rPr>
        <w:t xml:space="preserve"> </w:t>
      </w:r>
      <w:hyperlink r:id="rId5" w:history="1">
        <w:r w:rsidRPr="0001463C">
          <w:rPr>
            <w:rFonts w:eastAsia="Times New Roman" w:cs="Times New Roman"/>
            <w:i/>
            <w:iCs/>
            <w:color w:val="0000FF"/>
            <w:szCs w:val="24"/>
            <w:u w:val="single"/>
          </w:rPr>
          <w:t>Allen Wyatt</w:t>
        </w:r>
      </w:hyperlink>
      <w:r w:rsidRPr="0001463C">
        <w:rPr>
          <w:rFonts w:eastAsia="Times New Roman" w:cs="Times New Roman"/>
          <w:szCs w:val="24"/>
        </w:rPr>
        <w:t xml:space="preserve"> (last updated September 20, 2014)</w:t>
      </w:r>
    </w:p>
    <w:p w:rsidR="0001463C" w:rsidRPr="0001463C" w:rsidRDefault="0001463C" w:rsidP="0001463C">
      <w:pPr>
        <w:spacing w:before="100" w:beforeAutospacing="1" w:after="100" w:afterAutospacing="1"/>
        <w:rPr>
          <w:rFonts w:eastAsia="Times New Roman" w:cs="Times New Roman"/>
          <w:szCs w:val="24"/>
        </w:rPr>
      </w:pPr>
      <w:r w:rsidRPr="0001463C">
        <w:rPr>
          <w:rFonts w:eastAsia="Times New Roman" w:cs="Times New Roman"/>
          <w:szCs w:val="24"/>
        </w:rPr>
        <w:pict/>
      </w:r>
      <w:r w:rsidRPr="0001463C">
        <w:rPr>
          <w:rFonts w:eastAsia="Times New Roman" w:cs="Times New Roman"/>
          <w:szCs w:val="24"/>
        </w:rPr>
        <w:pict/>
      </w:r>
      <w:r w:rsidRPr="0001463C">
        <w:rPr>
          <w:rFonts w:eastAsia="Times New Roman" w:cs="Times New Roman"/>
          <w:szCs w:val="24"/>
        </w:rPr>
        <w:t xml:space="preserve">Lauren notes that AutoText entries were easier to work with in Word 2003 than they are in later versions of Word. When she used to start typing something that was in an AutoText entry, Word would prompt her after the first four characters with a "tip" so she could just hit </w:t>
      </w:r>
      <w:r w:rsidRPr="0001463C">
        <w:rPr>
          <w:rFonts w:eastAsia="Times New Roman" w:cs="Times New Roman"/>
          <w:b/>
          <w:bCs/>
          <w:szCs w:val="24"/>
        </w:rPr>
        <w:t>Enter</w:t>
      </w:r>
      <w:r w:rsidRPr="0001463C">
        <w:rPr>
          <w:rFonts w:eastAsia="Times New Roman" w:cs="Times New Roman"/>
          <w:szCs w:val="24"/>
        </w:rPr>
        <w:t xml:space="preserve"> to add it to add the full AutoText entry to her document. That only seems to happen on dates and days of the week in Word 2007, so Lauren is wondering if there is any way to make Word 2007 display the tips that make entering her AutoText entries easier.</w:t>
      </w:r>
    </w:p>
    <w:p w:rsidR="0001463C" w:rsidRPr="0001463C" w:rsidRDefault="0001463C" w:rsidP="0001463C">
      <w:pPr>
        <w:spacing w:before="100" w:beforeAutospacing="1" w:after="100" w:afterAutospacing="1"/>
        <w:rPr>
          <w:rFonts w:eastAsia="Times New Roman" w:cs="Times New Roman"/>
          <w:szCs w:val="24"/>
        </w:rPr>
      </w:pPr>
      <w:r w:rsidRPr="0001463C">
        <w:rPr>
          <w:rFonts w:eastAsia="Times New Roman" w:cs="Times New Roman"/>
          <w:szCs w:val="24"/>
        </w:rPr>
        <w:t xml:space="preserve">The feature that Lauren is talking about is known, historically, as </w:t>
      </w:r>
      <w:r w:rsidRPr="0001463C">
        <w:rPr>
          <w:rFonts w:eastAsia="Times New Roman" w:cs="Times New Roman"/>
          <w:i/>
          <w:iCs/>
          <w:szCs w:val="24"/>
        </w:rPr>
        <w:t>AutoComplete</w:t>
      </w:r>
      <w:r w:rsidRPr="0001463C">
        <w:rPr>
          <w:rFonts w:eastAsia="Times New Roman" w:cs="Times New Roman"/>
          <w:szCs w:val="24"/>
        </w:rPr>
        <w:t xml:space="preserve">. Unfortunately, the AutoComplete capability was done away with in Word 2007. The reason for this is unclear, but it appears that many people think it is because of the implementation of Building Blocks. In Word 2007 AutoText was made a "subset" of the larger, more comprehensive Building Blocks feature. The reasoning goes that if AutoComplete were available for Building </w:t>
      </w:r>
      <w:proofErr w:type="gramStart"/>
      <w:r w:rsidRPr="0001463C">
        <w:rPr>
          <w:rFonts w:eastAsia="Times New Roman" w:cs="Times New Roman"/>
          <w:szCs w:val="24"/>
        </w:rPr>
        <w:t>Blocks, that</w:t>
      </w:r>
      <w:proofErr w:type="gramEnd"/>
      <w:r w:rsidRPr="0001463C">
        <w:rPr>
          <w:rFonts w:eastAsia="Times New Roman" w:cs="Times New Roman"/>
          <w:szCs w:val="24"/>
        </w:rPr>
        <w:t xml:space="preserve"> it would become a distraction because it would be triggered so often.</w:t>
      </w:r>
    </w:p>
    <w:p w:rsidR="0001463C" w:rsidRPr="0001463C" w:rsidRDefault="0001463C" w:rsidP="0001463C">
      <w:pPr>
        <w:spacing w:before="100" w:beforeAutospacing="1" w:after="100" w:afterAutospacing="1"/>
        <w:rPr>
          <w:rFonts w:eastAsia="Times New Roman" w:cs="Times New Roman"/>
          <w:szCs w:val="24"/>
        </w:rPr>
      </w:pPr>
      <w:r w:rsidRPr="0001463C">
        <w:rPr>
          <w:rFonts w:eastAsia="Times New Roman" w:cs="Times New Roman"/>
          <w:szCs w:val="24"/>
        </w:rPr>
        <w:t xml:space="preserve">You can still expand your AutoText entries as you always have: All you have to do is type the first three or four unambiguous characters of the AutoText entry and then press the </w:t>
      </w:r>
      <w:r w:rsidRPr="0001463C">
        <w:rPr>
          <w:rFonts w:eastAsia="Times New Roman" w:cs="Times New Roman"/>
          <w:b/>
          <w:bCs/>
          <w:szCs w:val="24"/>
        </w:rPr>
        <w:t>F3</w:t>
      </w:r>
      <w:r w:rsidRPr="0001463C">
        <w:rPr>
          <w:rFonts w:eastAsia="Times New Roman" w:cs="Times New Roman"/>
          <w:szCs w:val="24"/>
        </w:rPr>
        <w:t xml:space="preserve"> key. This will, in fact, work for any Building Block.</w:t>
      </w:r>
    </w:p>
    <w:p w:rsidR="0001463C" w:rsidRPr="0001463C" w:rsidRDefault="0001463C" w:rsidP="0001463C">
      <w:pPr>
        <w:spacing w:before="100" w:beforeAutospacing="1" w:after="100" w:afterAutospacing="1"/>
        <w:rPr>
          <w:rFonts w:eastAsia="Times New Roman" w:cs="Times New Roman"/>
          <w:szCs w:val="24"/>
        </w:rPr>
      </w:pPr>
      <w:r w:rsidRPr="0001463C">
        <w:rPr>
          <w:rFonts w:eastAsia="Times New Roman" w:cs="Times New Roman"/>
          <w:szCs w:val="24"/>
        </w:rPr>
        <w:t xml:space="preserve">The problem with having to press </w:t>
      </w:r>
      <w:r w:rsidRPr="0001463C">
        <w:rPr>
          <w:rFonts w:eastAsia="Times New Roman" w:cs="Times New Roman"/>
          <w:b/>
          <w:bCs/>
          <w:szCs w:val="24"/>
        </w:rPr>
        <w:t>F3</w:t>
      </w:r>
      <w:r w:rsidRPr="0001463C">
        <w:rPr>
          <w:rFonts w:eastAsia="Times New Roman" w:cs="Times New Roman"/>
          <w:szCs w:val="24"/>
        </w:rPr>
        <w:t xml:space="preserve"> to complete an AutoText entry is, of course, that you need to remember what the first few letters of the AutoText entry are and you get no "clues" on the screen. While the old AutoComplete is gone, it is sorely missed as it made using AutoText more intuitive.</w:t>
      </w:r>
    </w:p>
    <w:p w:rsidR="0001463C" w:rsidRPr="0001463C" w:rsidRDefault="0001463C" w:rsidP="0001463C">
      <w:pPr>
        <w:rPr>
          <w:rFonts w:eastAsia="Times New Roman" w:cs="Times New Roman"/>
          <w:szCs w:val="24"/>
        </w:rPr>
      </w:pPr>
      <w:bookmarkStart w:id="0" w:name="_GoBack"/>
      <w:bookmarkEnd w:id="0"/>
      <w:r w:rsidRPr="0001463C">
        <w:rPr>
          <w:rFonts w:eastAsia="Times New Roman" w:cs="Times New Roman"/>
          <w:szCs w:val="24"/>
        </w:rPr>
        <w:t xml:space="preserve">AutoComplete was partially restored in Word 2010 and fully restored in Word 2013. In Word 2010 it works for AT entries stored in the Normal template. In Word 2013 it works for AT entries stored in any attached or loaded template. </w:t>
      </w:r>
    </w:p>
    <w:p w:rsidR="00A53E47" w:rsidRDefault="0001463C"/>
    <w:sectPr w:rsidR="00A53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95A69"/>
    <w:multiLevelType w:val="multilevel"/>
    <w:tmpl w:val="4EFC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63C"/>
    <w:rsid w:val="0001463C"/>
    <w:rsid w:val="00037279"/>
    <w:rsid w:val="000775D8"/>
    <w:rsid w:val="000C581A"/>
    <w:rsid w:val="001B65DA"/>
    <w:rsid w:val="001E735A"/>
    <w:rsid w:val="002343D4"/>
    <w:rsid w:val="00342496"/>
    <w:rsid w:val="00495B87"/>
    <w:rsid w:val="0056118B"/>
    <w:rsid w:val="0069741D"/>
    <w:rsid w:val="007F536E"/>
    <w:rsid w:val="00853813"/>
    <w:rsid w:val="008E3BA6"/>
    <w:rsid w:val="00917EF4"/>
    <w:rsid w:val="00BE16AD"/>
    <w:rsid w:val="00CF673D"/>
    <w:rsid w:val="00E12780"/>
    <w:rsid w:val="00E93854"/>
    <w:rsid w:val="00F92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B86AD-B52F-4636-B810-5FC9811E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463C"/>
    <w:pPr>
      <w:spacing w:before="100" w:beforeAutospacing="1" w:after="100" w:afterAutospacing="1"/>
      <w:outlineLvl w:val="0"/>
    </w:pPr>
    <w:rPr>
      <w:rFonts w:eastAsia="Times New Roman" w:cs="Times New Roman"/>
      <w:b/>
      <w:bCs/>
      <w:kern w:val="36"/>
      <w:sz w:val="48"/>
      <w:szCs w:val="48"/>
    </w:rPr>
  </w:style>
  <w:style w:type="paragraph" w:styleId="Heading3">
    <w:name w:val="heading 3"/>
    <w:basedOn w:val="Normal"/>
    <w:link w:val="Heading3Char"/>
    <w:uiPriority w:val="9"/>
    <w:qFormat/>
    <w:rsid w:val="0001463C"/>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037279"/>
    <w:pPr>
      <w:framePr w:w="7920" w:h="1980" w:hRule="exact" w:hSpace="180" w:wrap="auto" w:hAnchor="page" w:xAlign="center" w:yAlign="bottom"/>
      <w:ind w:left="2880"/>
    </w:pPr>
    <w:rPr>
      <w:rFonts w:eastAsiaTheme="majorEastAsia" w:cstheme="majorBidi"/>
      <w:sz w:val="32"/>
      <w:szCs w:val="24"/>
    </w:rPr>
  </w:style>
  <w:style w:type="paragraph" w:styleId="EnvelopeReturn">
    <w:name w:val="envelope return"/>
    <w:basedOn w:val="Normal"/>
    <w:uiPriority w:val="99"/>
    <w:unhideWhenUsed/>
    <w:rsid w:val="00037279"/>
    <w:rPr>
      <w:rFonts w:eastAsiaTheme="majorEastAsia" w:cstheme="majorBidi"/>
      <w:sz w:val="22"/>
      <w:szCs w:val="20"/>
    </w:rPr>
  </w:style>
  <w:style w:type="character" w:customStyle="1" w:styleId="Heading1Char">
    <w:name w:val="Heading 1 Char"/>
    <w:basedOn w:val="DefaultParagraphFont"/>
    <w:link w:val="Heading1"/>
    <w:uiPriority w:val="9"/>
    <w:rsid w:val="0001463C"/>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01463C"/>
    <w:rPr>
      <w:rFonts w:eastAsia="Times New Roman" w:cs="Times New Roman"/>
      <w:b/>
      <w:bCs/>
      <w:sz w:val="27"/>
      <w:szCs w:val="27"/>
    </w:rPr>
  </w:style>
  <w:style w:type="character" w:styleId="Hyperlink">
    <w:name w:val="Hyperlink"/>
    <w:basedOn w:val="DefaultParagraphFont"/>
    <w:uiPriority w:val="99"/>
    <w:semiHidden/>
    <w:unhideWhenUsed/>
    <w:rsid w:val="0001463C"/>
    <w:rPr>
      <w:color w:val="0000FF"/>
      <w:u w:val="single"/>
    </w:rPr>
  </w:style>
  <w:style w:type="paragraph" w:styleId="NormalWeb">
    <w:name w:val="Normal (Web)"/>
    <w:basedOn w:val="Normal"/>
    <w:uiPriority w:val="99"/>
    <w:semiHidden/>
    <w:unhideWhenUsed/>
    <w:rsid w:val="0001463C"/>
    <w:pPr>
      <w:spacing w:before="100" w:beforeAutospacing="1" w:after="100" w:afterAutospacing="1"/>
    </w:pPr>
    <w:rPr>
      <w:rFonts w:eastAsia="Times New Roman" w:cs="Times New Roman"/>
      <w:szCs w:val="24"/>
    </w:rPr>
  </w:style>
  <w:style w:type="paragraph" w:customStyle="1" w:styleId="byline">
    <w:name w:val="byline"/>
    <w:basedOn w:val="Normal"/>
    <w:rsid w:val="0001463C"/>
    <w:pPr>
      <w:spacing w:before="100" w:beforeAutospacing="1" w:after="100" w:afterAutospacing="1"/>
    </w:pPr>
    <w:rPr>
      <w:rFonts w:eastAsia="Times New Roman" w:cs="Times New Roman"/>
      <w:szCs w:val="24"/>
    </w:rPr>
  </w:style>
  <w:style w:type="character" w:customStyle="1" w:styleId="cleaner">
    <w:name w:val="cleaner"/>
    <w:basedOn w:val="DefaultParagraphFont"/>
    <w:rsid w:val="00014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753531">
      <w:bodyDiv w:val="1"/>
      <w:marLeft w:val="0"/>
      <w:marRight w:val="0"/>
      <w:marTop w:val="0"/>
      <w:marBottom w:val="0"/>
      <w:divBdr>
        <w:top w:val="none" w:sz="0" w:space="0" w:color="auto"/>
        <w:left w:val="none" w:sz="0" w:space="0" w:color="auto"/>
        <w:bottom w:val="none" w:sz="0" w:space="0" w:color="auto"/>
        <w:right w:val="none" w:sz="0" w:space="0" w:color="auto"/>
      </w:divBdr>
      <w:divsChild>
        <w:div w:id="2069643336">
          <w:marLeft w:val="0"/>
          <w:marRight w:val="0"/>
          <w:marTop w:val="0"/>
          <w:marBottom w:val="0"/>
          <w:divBdr>
            <w:top w:val="none" w:sz="0" w:space="0" w:color="auto"/>
            <w:left w:val="none" w:sz="0" w:space="0" w:color="auto"/>
            <w:bottom w:val="none" w:sz="0" w:space="0" w:color="auto"/>
            <w:right w:val="none" w:sz="0" w:space="0" w:color="auto"/>
          </w:divBdr>
          <w:divsChild>
            <w:div w:id="1571695012">
              <w:marLeft w:val="0"/>
              <w:marRight w:val="0"/>
              <w:marTop w:val="0"/>
              <w:marBottom w:val="0"/>
              <w:divBdr>
                <w:top w:val="none" w:sz="0" w:space="0" w:color="auto"/>
                <w:left w:val="none" w:sz="0" w:space="0" w:color="auto"/>
                <w:bottom w:val="none" w:sz="0" w:space="0" w:color="auto"/>
                <w:right w:val="none" w:sz="0" w:space="0" w:color="auto"/>
              </w:divBdr>
              <w:divsChild>
                <w:div w:id="519047438">
                  <w:marLeft w:val="0"/>
                  <w:marRight w:val="0"/>
                  <w:marTop w:val="0"/>
                  <w:marBottom w:val="0"/>
                  <w:divBdr>
                    <w:top w:val="none" w:sz="0" w:space="0" w:color="auto"/>
                    <w:left w:val="none" w:sz="0" w:space="0" w:color="auto"/>
                    <w:bottom w:val="none" w:sz="0" w:space="0" w:color="auto"/>
                    <w:right w:val="none" w:sz="0" w:space="0" w:color="auto"/>
                  </w:divBdr>
                  <w:divsChild>
                    <w:div w:id="1831286737">
                      <w:marLeft w:val="0"/>
                      <w:marRight w:val="0"/>
                      <w:marTop w:val="0"/>
                      <w:marBottom w:val="0"/>
                      <w:divBdr>
                        <w:top w:val="none" w:sz="0" w:space="0" w:color="auto"/>
                        <w:left w:val="none" w:sz="0" w:space="0" w:color="auto"/>
                        <w:bottom w:val="none" w:sz="0" w:space="0" w:color="auto"/>
                        <w:right w:val="none" w:sz="0" w:space="0" w:color="auto"/>
                      </w:divBdr>
                    </w:div>
                    <w:div w:id="1546409500">
                      <w:marLeft w:val="0"/>
                      <w:marRight w:val="0"/>
                      <w:marTop w:val="0"/>
                      <w:marBottom w:val="0"/>
                      <w:divBdr>
                        <w:top w:val="none" w:sz="0" w:space="0" w:color="auto"/>
                        <w:left w:val="none" w:sz="0" w:space="0" w:color="auto"/>
                        <w:bottom w:val="none" w:sz="0" w:space="0" w:color="auto"/>
                        <w:right w:val="none" w:sz="0" w:space="0" w:color="auto"/>
                      </w:divBdr>
                    </w:div>
                    <w:div w:id="478692292">
                      <w:marLeft w:val="225"/>
                      <w:marRight w:val="225"/>
                      <w:marTop w:val="0"/>
                      <w:marBottom w:val="0"/>
                      <w:divBdr>
                        <w:top w:val="single" w:sz="6" w:space="0" w:color="000000"/>
                        <w:left w:val="single" w:sz="6" w:space="0" w:color="000000"/>
                        <w:bottom w:val="single" w:sz="6" w:space="0" w:color="000000"/>
                        <w:right w:val="single" w:sz="6" w:space="8" w:color="000000"/>
                      </w:divBdr>
                    </w:div>
                    <w:div w:id="1152983593">
                      <w:marLeft w:val="0"/>
                      <w:marRight w:val="0"/>
                      <w:marTop w:val="0"/>
                      <w:marBottom w:val="0"/>
                      <w:divBdr>
                        <w:top w:val="none" w:sz="0" w:space="0" w:color="auto"/>
                        <w:left w:val="none" w:sz="0" w:space="0" w:color="auto"/>
                        <w:bottom w:val="none" w:sz="0" w:space="0" w:color="auto"/>
                        <w:right w:val="none" w:sz="0" w:space="0" w:color="auto"/>
                      </w:divBdr>
                      <w:divsChild>
                        <w:div w:id="218902443">
                          <w:marLeft w:val="0"/>
                          <w:marRight w:val="0"/>
                          <w:marTop w:val="0"/>
                          <w:marBottom w:val="0"/>
                          <w:divBdr>
                            <w:top w:val="none" w:sz="0" w:space="0" w:color="auto"/>
                            <w:left w:val="none" w:sz="0" w:space="0" w:color="auto"/>
                            <w:bottom w:val="none" w:sz="0" w:space="0" w:color="auto"/>
                            <w:right w:val="none" w:sz="0" w:space="0" w:color="auto"/>
                          </w:divBdr>
                          <w:divsChild>
                            <w:div w:id="16251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ips.net/A0001_Allen_Wyat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1693</Characters>
  <Application>Microsoft Office Word</Application>
  <DocSecurity>0</DocSecurity>
  <Lines>14</Lines>
  <Paragraphs>3</Paragraphs>
  <ScaleCrop>false</ScaleCrop>
  <Company>Granite School District</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2015-03-16T15:34:00Z</dcterms:created>
  <dcterms:modified xsi:type="dcterms:W3CDTF">2015-03-16T15:36:00Z</dcterms:modified>
</cp:coreProperties>
</file>