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8B" w:rsidRPr="001B648B" w:rsidRDefault="001B648B" w:rsidP="001B648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1B648B">
        <w:rPr>
          <w:rFonts w:eastAsia="Times New Roman" w:cs="Times New Roman"/>
          <w:b/>
          <w:bCs/>
          <w:kern w:val="36"/>
          <w:sz w:val="32"/>
          <w:szCs w:val="48"/>
        </w:rPr>
        <w:t>Using the Object Browser</w:t>
      </w:r>
    </w:p>
    <w:p w:rsidR="001B648B" w:rsidRPr="001B648B" w:rsidRDefault="001B648B" w:rsidP="001B648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B648B">
        <w:rPr>
          <w:rFonts w:eastAsia="Times New Roman" w:cs="Times New Roman"/>
          <w:szCs w:val="24"/>
        </w:rPr>
        <w:t xml:space="preserve">Word includes a feature that allows you to look at your document in totally new ways. For lack of a better term, this feature is called the </w:t>
      </w:r>
      <w:r>
        <w:rPr>
          <w:rFonts w:eastAsia="Times New Roman" w:cs="Times New Roman"/>
          <w:i/>
          <w:iCs/>
          <w:szCs w:val="24"/>
        </w:rPr>
        <w:t>object browser.</w:t>
      </w:r>
      <w:r w:rsidRPr="001B648B">
        <w:rPr>
          <w:rFonts w:eastAsia="Times New Roman" w:cs="Times New Roman"/>
          <w:i/>
          <w:iCs/>
          <w:szCs w:val="24"/>
        </w:rPr>
        <w:t xml:space="preserve"> </w:t>
      </w:r>
      <w:r>
        <w:rPr>
          <w:rFonts w:eastAsia="Times New Roman" w:cs="Times New Roman"/>
          <w:iCs/>
          <w:szCs w:val="24"/>
        </w:rPr>
        <w:t xml:space="preserve"> </w:t>
      </w:r>
      <w:r>
        <w:t xml:space="preserve">Browse objects is located in Word 2013’s Navigation Pane (view tab, Show group, Navigation Pane). The fastest way to access the Object Browser is to click Ctrl-G.  </w:t>
      </w:r>
    </w:p>
    <w:p w:rsidR="001B648B" w:rsidRPr="001B648B" w:rsidRDefault="001B648B" w:rsidP="001B648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B648B">
        <w:rPr>
          <w:rFonts w:eastAsia="Times New Roman" w:cs="Times New Roman"/>
          <w:szCs w:val="24"/>
        </w:rPr>
        <w:t xml:space="preserve">The </w:t>
      </w:r>
      <w:r w:rsidR="00FE11F4">
        <w:rPr>
          <w:rFonts w:eastAsia="Times New Roman" w:cs="Times New Roman"/>
          <w:szCs w:val="24"/>
        </w:rPr>
        <w:t>thirteen</w:t>
      </w:r>
      <w:r w:rsidRPr="001B648B">
        <w:rPr>
          <w:rFonts w:eastAsia="Times New Roman" w:cs="Times New Roman"/>
          <w:szCs w:val="24"/>
        </w:rPr>
        <w:t xml:space="preserve"> options </w:t>
      </w:r>
      <w:r>
        <w:rPr>
          <w:rFonts w:eastAsia="Times New Roman" w:cs="Times New Roman"/>
          <w:szCs w:val="24"/>
        </w:rPr>
        <w:t>you can go to are</w:t>
      </w:r>
      <w:r w:rsidRPr="001B648B">
        <w:rPr>
          <w:rFonts w:eastAsia="Times New Roman" w:cs="Times New Roman"/>
          <w:szCs w:val="24"/>
        </w:rPr>
        <w:t>:</w:t>
      </w:r>
    </w:p>
    <w:p w:rsidR="001B648B" w:rsidRDefault="001B648B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Page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Line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Bookmark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Comment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Footnote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Endnote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Field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Table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Graphic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Equation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Object</w:t>
      </w:r>
    </w:p>
    <w:p w:rsidR="00FE11F4" w:rsidRDefault="00FE11F4" w:rsidP="00FE11F4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Heading</w:t>
      </w:r>
    </w:p>
    <w:p w:rsidR="001B648B" w:rsidRPr="001B648B" w:rsidRDefault="001B648B" w:rsidP="001B648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B648B">
        <w:rPr>
          <w:rFonts w:eastAsia="Times New Roman" w:cs="Times New Roman"/>
          <w:szCs w:val="24"/>
        </w:rPr>
        <w:t>The default u</w:t>
      </w:r>
      <w:bookmarkStart w:id="0" w:name="_GoBack"/>
      <w:bookmarkEnd w:id="0"/>
      <w:r w:rsidRPr="001B648B">
        <w:rPr>
          <w:rFonts w:eastAsia="Times New Roman" w:cs="Times New Roman"/>
          <w:szCs w:val="24"/>
        </w:rPr>
        <w:t xml:space="preserve">se </w:t>
      </w:r>
      <w:r w:rsidR="00FE11F4" w:rsidRPr="001B648B">
        <w:rPr>
          <w:rFonts w:eastAsia="Times New Roman" w:cs="Times New Roman"/>
          <w:szCs w:val="24"/>
        </w:rPr>
        <w:t>is Page</w:t>
      </w:r>
      <w:r w:rsidRPr="001B648B">
        <w:rPr>
          <w:rFonts w:eastAsia="Times New Roman" w:cs="Times New Roman"/>
          <w:szCs w:val="24"/>
        </w:rPr>
        <w:t xml:space="preserve">. With this option chosen, the </w:t>
      </w:r>
      <w:r w:rsidR="00FE11F4">
        <w:rPr>
          <w:rFonts w:eastAsia="Times New Roman" w:cs="Times New Roman"/>
          <w:szCs w:val="24"/>
        </w:rPr>
        <w:t>Previous and Next buttons</w:t>
      </w:r>
      <w:r w:rsidRPr="001B648B">
        <w:rPr>
          <w:rFonts w:eastAsia="Times New Roman" w:cs="Times New Roman"/>
          <w:szCs w:val="24"/>
        </w:rPr>
        <w:t xml:space="preserve"> jump from one page to another through your document. However, the other options allow you to browse through your document looking for other items, as indicated. This can be a great time-saver.</w:t>
      </w:r>
    </w:p>
    <w:p w:rsidR="001B648B" w:rsidRPr="001B648B" w:rsidRDefault="001B648B" w:rsidP="001B648B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B648B">
        <w:rPr>
          <w:rFonts w:eastAsia="Times New Roman" w:cs="Times New Roman"/>
          <w:szCs w:val="24"/>
        </w:rPr>
        <w:t>If you choose Go To</w:t>
      </w:r>
      <w:r w:rsidR="00FE11F4">
        <w:rPr>
          <w:rFonts w:eastAsia="Times New Roman" w:cs="Times New Roman"/>
          <w:szCs w:val="24"/>
        </w:rPr>
        <w:t xml:space="preserve"> with the Ctrl-G hotkey</w:t>
      </w:r>
      <w:r w:rsidRPr="001B648B">
        <w:rPr>
          <w:rFonts w:eastAsia="Times New Roman" w:cs="Times New Roman"/>
          <w:szCs w:val="24"/>
        </w:rPr>
        <w:t xml:space="preserve">, then the Find and Replace dialog box appears with the Go </w:t>
      </w:r>
      <w:proofErr w:type="gramStart"/>
      <w:r w:rsidRPr="001B648B">
        <w:rPr>
          <w:rFonts w:eastAsia="Times New Roman" w:cs="Times New Roman"/>
          <w:szCs w:val="24"/>
        </w:rPr>
        <w:t>To</w:t>
      </w:r>
      <w:proofErr w:type="gramEnd"/>
      <w:r w:rsidRPr="001B648B">
        <w:rPr>
          <w:rFonts w:eastAsia="Times New Roman" w:cs="Times New Roman"/>
          <w:szCs w:val="24"/>
        </w:rPr>
        <w:t xml:space="preserve"> tab selected. If you chose Find, then the Find and Replace dialog box appe</w:t>
      </w:r>
      <w:r w:rsidR="00FE11F4">
        <w:rPr>
          <w:rFonts w:eastAsia="Times New Roman" w:cs="Times New Roman"/>
          <w:szCs w:val="24"/>
        </w:rPr>
        <w:t>ars with the Find tab selected, or you could chose Replace and have the normal Find and Replace box open.</w:t>
      </w:r>
    </w:p>
    <w:p w:rsidR="00A53E47" w:rsidRDefault="003F720A"/>
    <w:sectPr w:rsidR="00A5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23BAD"/>
    <w:multiLevelType w:val="multilevel"/>
    <w:tmpl w:val="141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B"/>
    <w:rsid w:val="00037279"/>
    <w:rsid w:val="000775D8"/>
    <w:rsid w:val="000C581A"/>
    <w:rsid w:val="001B648B"/>
    <w:rsid w:val="001E735A"/>
    <w:rsid w:val="002343D4"/>
    <w:rsid w:val="003F720A"/>
    <w:rsid w:val="00495B87"/>
    <w:rsid w:val="0056118B"/>
    <w:rsid w:val="0069741D"/>
    <w:rsid w:val="007F536E"/>
    <w:rsid w:val="00853813"/>
    <w:rsid w:val="008E3BA6"/>
    <w:rsid w:val="00917EF4"/>
    <w:rsid w:val="009E5690"/>
    <w:rsid w:val="00BE16AD"/>
    <w:rsid w:val="00E12780"/>
    <w:rsid w:val="00E93854"/>
    <w:rsid w:val="00F926BA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9A40A-63C8-4233-B354-89961A3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648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0372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  <w:szCs w:val="24"/>
    </w:rPr>
  </w:style>
  <w:style w:type="paragraph" w:styleId="EnvelopeReturn">
    <w:name w:val="envelope return"/>
    <w:basedOn w:val="Normal"/>
    <w:uiPriority w:val="99"/>
    <w:unhideWhenUsed/>
    <w:rsid w:val="00037279"/>
    <w:rPr>
      <w:rFonts w:eastAsiaTheme="majorEastAsia" w:cstheme="majorBidi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648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B64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648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1B648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5</cp:revision>
  <dcterms:created xsi:type="dcterms:W3CDTF">2015-01-20T14:19:00Z</dcterms:created>
  <dcterms:modified xsi:type="dcterms:W3CDTF">2015-01-20T14:53:00Z</dcterms:modified>
</cp:coreProperties>
</file>